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422D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422D9C">
              <w:rPr>
                <w:sz w:val="28"/>
                <w:szCs w:val="28"/>
              </w:rPr>
              <w:t xml:space="preserve"> 105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422D9C" w:rsidRDefault="00364FBD">
      <w:pPr>
        <w:spacing w:line="480" w:lineRule="auto"/>
        <w:jc w:val="center"/>
        <w:rPr>
          <w:sz w:val="28"/>
          <w:szCs w:val="28"/>
        </w:rPr>
      </w:pPr>
      <w:r w:rsidRPr="00422D9C">
        <w:rPr>
          <w:sz w:val="28"/>
          <w:szCs w:val="28"/>
        </w:rPr>
        <w:t>с.Вязовка</w:t>
      </w:r>
    </w:p>
    <w:p w:rsidR="00783CE2" w:rsidRPr="00422D9C" w:rsidRDefault="00783CE2" w:rsidP="00783CE2">
      <w:pPr>
        <w:pStyle w:val="ConsPlusTitle"/>
        <w:jc w:val="center"/>
        <w:rPr>
          <w:b w:val="0"/>
          <w:sz w:val="28"/>
          <w:szCs w:val="28"/>
        </w:rPr>
      </w:pPr>
      <w:r w:rsidRPr="00422D9C">
        <w:rPr>
          <w:b w:val="0"/>
          <w:sz w:val="28"/>
          <w:szCs w:val="28"/>
        </w:rPr>
        <w:t>О присвоении адресов</w:t>
      </w:r>
    </w:p>
    <w:p w:rsidR="00783CE2" w:rsidRPr="00422D9C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422D9C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D9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422D9C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422D9C">
        <w:rPr>
          <w:rFonts w:ascii="Times New Roman" w:hAnsi="Times New Roman" w:cs="Times New Roman"/>
          <w:color w:val="000000"/>
          <w:sz w:val="28"/>
          <w:szCs w:val="28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422D9C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422D9C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422D9C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422D9C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422D9C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422D9C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BB05B8">
        <w:rPr>
          <w:rFonts w:ascii="Times New Roman" w:hAnsi="Times New Roman" w:cs="Times New Roman"/>
          <w:sz w:val="28"/>
          <w:szCs w:val="28"/>
        </w:rPr>
        <w:t>Кузьмина А.В</w:t>
      </w:r>
      <w:r w:rsidR="003A6E03" w:rsidRPr="00422D9C">
        <w:rPr>
          <w:rFonts w:ascii="Times New Roman" w:hAnsi="Times New Roman" w:cs="Times New Roman"/>
          <w:sz w:val="28"/>
          <w:szCs w:val="28"/>
        </w:rPr>
        <w:t>.</w:t>
      </w:r>
      <w:r w:rsidR="00BB05B8">
        <w:rPr>
          <w:rFonts w:ascii="Times New Roman" w:hAnsi="Times New Roman" w:cs="Times New Roman"/>
          <w:sz w:val="28"/>
          <w:szCs w:val="28"/>
        </w:rPr>
        <w:t>,</w:t>
      </w:r>
      <w:r w:rsidRPr="00422D9C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56E90" w:rsidRPr="00422D9C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D9C">
        <w:rPr>
          <w:rFonts w:ascii="Times New Roman" w:hAnsi="Times New Roman" w:cs="Times New Roman"/>
          <w:sz w:val="28"/>
          <w:szCs w:val="28"/>
        </w:rPr>
        <w:t xml:space="preserve">1. </w:t>
      </w:r>
      <w:r w:rsidR="00783CE2" w:rsidRPr="00422D9C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Pr="00422D9C">
        <w:rPr>
          <w:rFonts w:ascii="Times New Roman" w:hAnsi="Times New Roman" w:cs="Times New Roman"/>
          <w:sz w:val="28"/>
          <w:szCs w:val="28"/>
        </w:rPr>
        <w:t>жилому дому</w:t>
      </w:r>
      <w:r w:rsidR="00356E90" w:rsidRPr="00422D9C">
        <w:rPr>
          <w:rFonts w:ascii="Times New Roman" w:hAnsi="Times New Roman" w:cs="Times New Roman"/>
          <w:sz w:val="28"/>
          <w:szCs w:val="28"/>
        </w:rPr>
        <w:t xml:space="preserve"> с кад</w:t>
      </w:r>
      <w:r w:rsidR="00FD12DE" w:rsidRPr="00422D9C">
        <w:rPr>
          <w:rFonts w:ascii="Times New Roman" w:hAnsi="Times New Roman" w:cs="Times New Roman"/>
          <w:sz w:val="28"/>
          <w:szCs w:val="28"/>
        </w:rPr>
        <w:t>астровым номером 64:34:</w:t>
      </w:r>
      <w:r w:rsidR="00422D9C" w:rsidRPr="00422D9C">
        <w:rPr>
          <w:rFonts w:ascii="Times New Roman" w:hAnsi="Times New Roman" w:cs="Times New Roman"/>
          <w:sz w:val="28"/>
          <w:szCs w:val="28"/>
        </w:rPr>
        <w:t>052901:228</w:t>
      </w:r>
      <w:r w:rsidR="00356E90" w:rsidRPr="00422D9C">
        <w:rPr>
          <w:rFonts w:ascii="Times New Roman" w:hAnsi="Times New Roman" w:cs="Times New Roman"/>
          <w:sz w:val="28"/>
          <w:szCs w:val="28"/>
        </w:rPr>
        <w:t xml:space="preserve"> и</w:t>
      </w:r>
      <w:r w:rsidR="00783CE2" w:rsidRPr="00422D9C">
        <w:rPr>
          <w:rFonts w:ascii="Times New Roman" w:hAnsi="Times New Roman" w:cs="Times New Roman"/>
          <w:sz w:val="28"/>
          <w:szCs w:val="28"/>
        </w:rPr>
        <w:t xml:space="preserve"> с местоположением: </w:t>
      </w:r>
      <w:r w:rsidRPr="00422D9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3CE2" w:rsidRPr="00422D9C">
        <w:rPr>
          <w:rFonts w:ascii="Times New Roman" w:hAnsi="Times New Roman" w:cs="Times New Roman"/>
          <w:sz w:val="28"/>
          <w:szCs w:val="28"/>
        </w:rPr>
        <w:t>Саратовская область, Татищевский район,</w:t>
      </w:r>
      <w:r w:rsidR="00422D9C" w:rsidRPr="00422D9C">
        <w:rPr>
          <w:rFonts w:ascii="Times New Roman" w:hAnsi="Times New Roman" w:cs="Times New Roman"/>
          <w:sz w:val="28"/>
          <w:szCs w:val="28"/>
        </w:rPr>
        <w:t xml:space="preserve"> Вязовское муниципальное образование, на расстоянии 1,8 км юго-восточнее д. Кривопавловка, СНТ Заречье, участок 22</w:t>
      </w:r>
      <w:r w:rsidR="00783CE2" w:rsidRPr="00422D9C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422D9C" w:rsidRPr="00422D9C">
        <w:rPr>
          <w:rFonts w:ascii="Times New Roman" w:hAnsi="Times New Roman" w:cs="Times New Roman"/>
          <w:sz w:val="28"/>
          <w:szCs w:val="28"/>
        </w:rPr>
        <w:t>Российская Федерация, Саратовская область, Татищевский район, Вязовское муниципальное образование, на расстоянии 1,8 км юго-восточнее д. Кривопавловка, СНТ Заречье, д.22</w:t>
      </w:r>
    </w:p>
    <w:p w:rsidR="003C44DC" w:rsidRPr="00422D9C" w:rsidRDefault="003C44DC" w:rsidP="003C4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D9C">
        <w:rPr>
          <w:rFonts w:ascii="Times New Roman" w:hAnsi="Times New Roman" w:cs="Times New Roman"/>
          <w:sz w:val="28"/>
          <w:szCs w:val="28"/>
        </w:rPr>
        <w:t>2. Присвоить земельному участку</w:t>
      </w:r>
      <w:r w:rsidR="00422D9C" w:rsidRPr="00422D9C">
        <w:rPr>
          <w:rFonts w:ascii="Times New Roman" w:hAnsi="Times New Roman" w:cs="Times New Roman"/>
          <w:sz w:val="28"/>
          <w:szCs w:val="28"/>
        </w:rPr>
        <w:t xml:space="preserve"> с кадастровым номером 64:34:052901:12</w:t>
      </w:r>
      <w:r w:rsidRPr="00422D9C">
        <w:rPr>
          <w:rFonts w:ascii="Times New Roman" w:hAnsi="Times New Roman" w:cs="Times New Roman"/>
          <w:sz w:val="28"/>
          <w:szCs w:val="28"/>
        </w:rPr>
        <w:t xml:space="preserve"> с местоположением: </w:t>
      </w:r>
      <w:r w:rsidR="00422D9C" w:rsidRPr="00422D9C">
        <w:rPr>
          <w:rFonts w:ascii="Times New Roman" w:hAnsi="Times New Roman" w:cs="Times New Roman"/>
          <w:sz w:val="28"/>
          <w:szCs w:val="28"/>
        </w:rPr>
        <w:t>Российская Федерация, Саратовская область, Татищевский район, Вязовское муниципальное образование, на расстоянии 1,8 км юго-восточнее д. Кривопавловка, СНТ Заречье, участок 22 адрес: Российская Федерация, Саратовская область, Татищевский район, Вязовское муниципальное образование, на расстоянии 1,8 км юго-восточнее д. Кривопавловка, СНТ Заречье, д.22</w:t>
      </w:r>
    </w:p>
    <w:p w:rsidR="00783CE2" w:rsidRPr="00422D9C" w:rsidRDefault="00422D9C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D9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83CE2" w:rsidRPr="00422D9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422D9C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422D9C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422D9C" w:rsidRDefault="00783CE2" w:rsidP="00783CE2">
      <w:pPr>
        <w:jc w:val="both"/>
        <w:rPr>
          <w:sz w:val="28"/>
          <w:szCs w:val="28"/>
        </w:rPr>
      </w:pPr>
      <w:r w:rsidRPr="00422D9C">
        <w:rPr>
          <w:sz w:val="28"/>
          <w:szCs w:val="28"/>
        </w:rPr>
        <w:t>Временно исполняющий полномочия</w:t>
      </w:r>
    </w:p>
    <w:p w:rsidR="00783CE2" w:rsidRPr="00422D9C" w:rsidRDefault="00783CE2" w:rsidP="00783CE2">
      <w:pPr>
        <w:jc w:val="both"/>
        <w:rPr>
          <w:sz w:val="28"/>
          <w:szCs w:val="28"/>
        </w:rPr>
      </w:pPr>
      <w:r w:rsidRPr="00422D9C">
        <w:rPr>
          <w:sz w:val="28"/>
          <w:szCs w:val="28"/>
        </w:rPr>
        <w:t xml:space="preserve">главы муниципального образования  </w:t>
      </w:r>
      <w:r w:rsidR="00422D9C">
        <w:rPr>
          <w:sz w:val="28"/>
          <w:szCs w:val="28"/>
        </w:rPr>
        <w:t xml:space="preserve"> </w:t>
      </w:r>
      <w:r w:rsidRPr="00422D9C">
        <w:rPr>
          <w:sz w:val="28"/>
          <w:szCs w:val="28"/>
        </w:rPr>
        <w:t xml:space="preserve">                   </w:t>
      </w:r>
      <w:r w:rsidR="00356E90" w:rsidRPr="00422D9C">
        <w:rPr>
          <w:sz w:val="28"/>
          <w:szCs w:val="28"/>
        </w:rPr>
        <w:t xml:space="preserve">                   </w:t>
      </w:r>
      <w:r w:rsidRPr="00422D9C">
        <w:rPr>
          <w:sz w:val="28"/>
          <w:szCs w:val="28"/>
        </w:rPr>
        <w:t xml:space="preserve">                    А.А.Родионов</w:t>
      </w:r>
    </w:p>
    <w:p w:rsidR="0045634B" w:rsidRPr="00356E90" w:rsidRDefault="006D0787" w:rsidP="00783CE2">
      <w:pPr>
        <w:suppressAutoHyphens w:val="0"/>
      </w:pPr>
      <w:r w:rsidRPr="00356E90">
        <w:t> </w:t>
      </w:r>
    </w:p>
    <w:sectPr w:rsidR="0045634B" w:rsidRPr="00356E90" w:rsidSect="00356E90">
      <w:headerReference w:type="default" r:id="rId11"/>
      <w:pgSz w:w="11906" w:h="16838"/>
      <w:pgMar w:top="766" w:right="567" w:bottom="426" w:left="993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5F" w:rsidRDefault="00DC3C5F">
      <w:r>
        <w:separator/>
      </w:r>
    </w:p>
  </w:endnote>
  <w:endnote w:type="continuationSeparator" w:id="1">
    <w:p w:rsidR="00DC3C5F" w:rsidRDefault="00DC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5F" w:rsidRDefault="00DC3C5F">
      <w:r>
        <w:separator/>
      </w:r>
    </w:p>
  </w:footnote>
  <w:footnote w:type="continuationSeparator" w:id="1">
    <w:p w:rsidR="00DC3C5F" w:rsidRDefault="00DC3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627D0"/>
    <w:rsid w:val="00174FD7"/>
    <w:rsid w:val="00175419"/>
    <w:rsid w:val="00185485"/>
    <w:rsid w:val="001F2E2F"/>
    <w:rsid w:val="00251133"/>
    <w:rsid w:val="00267608"/>
    <w:rsid w:val="002954D7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2D9C"/>
    <w:rsid w:val="00426E72"/>
    <w:rsid w:val="00434B17"/>
    <w:rsid w:val="0045634B"/>
    <w:rsid w:val="0048774C"/>
    <w:rsid w:val="004B39F3"/>
    <w:rsid w:val="00547052"/>
    <w:rsid w:val="005857F9"/>
    <w:rsid w:val="005B146D"/>
    <w:rsid w:val="005F64F1"/>
    <w:rsid w:val="00607A26"/>
    <w:rsid w:val="0069236B"/>
    <w:rsid w:val="006D0787"/>
    <w:rsid w:val="00783CE2"/>
    <w:rsid w:val="007A568A"/>
    <w:rsid w:val="00932D0A"/>
    <w:rsid w:val="00945C7B"/>
    <w:rsid w:val="00965803"/>
    <w:rsid w:val="00973101"/>
    <w:rsid w:val="009B7419"/>
    <w:rsid w:val="009F0279"/>
    <w:rsid w:val="00A33858"/>
    <w:rsid w:val="00A7027C"/>
    <w:rsid w:val="00A7407E"/>
    <w:rsid w:val="00B020C4"/>
    <w:rsid w:val="00B14FB0"/>
    <w:rsid w:val="00B42323"/>
    <w:rsid w:val="00B91C89"/>
    <w:rsid w:val="00BA3411"/>
    <w:rsid w:val="00BB05B8"/>
    <w:rsid w:val="00BB6D20"/>
    <w:rsid w:val="00C04CC1"/>
    <w:rsid w:val="00CE660A"/>
    <w:rsid w:val="00D311D3"/>
    <w:rsid w:val="00DC3C5F"/>
    <w:rsid w:val="00DD464B"/>
    <w:rsid w:val="00E136AF"/>
    <w:rsid w:val="00EF4BC3"/>
    <w:rsid w:val="00F26340"/>
    <w:rsid w:val="00F40A1C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2023-05-12T04:22:00Z</cp:lastPrinted>
  <dcterms:created xsi:type="dcterms:W3CDTF">2023-08-08T10:12:00Z</dcterms:created>
  <dcterms:modified xsi:type="dcterms:W3CDTF">2023-08-08T10:12:00Z</dcterms:modified>
  <dc:language>ru-RU</dc:language>
</cp:coreProperties>
</file>